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《</w:t>
      </w:r>
      <w:r>
        <w:rPr>
          <w:rFonts w:hint="eastAsia" w:ascii="黑体" w:hAnsi="黑体" w:eastAsia="黑体" w:cs="黑体"/>
          <w:sz w:val="30"/>
          <w:szCs w:val="30"/>
        </w:rPr>
        <w:t>豪丰工业园溢雄厂房电梯井道工程招标文件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》</w:t>
      </w:r>
      <w:r>
        <w:rPr>
          <w:rFonts w:hint="eastAsia" w:ascii="黑体" w:hAnsi="黑体" w:eastAsia="黑体" w:cs="黑体"/>
          <w:sz w:val="30"/>
          <w:szCs w:val="30"/>
        </w:rPr>
        <w:t>补充通知（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三</w:t>
      </w:r>
      <w:r>
        <w:rPr>
          <w:rFonts w:hint="eastAsia" w:ascii="黑体" w:hAnsi="黑体" w:eastAsia="黑体" w:cs="黑体"/>
          <w:sz w:val="30"/>
          <w:szCs w:val="30"/>
        </w:rPr>
        <w:t>）</w:t>
      </w:r>
    </w:p>
    <w:p>
      <w:pPr>
        <w:spacing w:line="360" w:lineRule="auto"/>
        <w:jc w:val="left"/>
        <w:rPr>
          <w:rFonts w:ascii="宋体" w:hAnsi="宋体" w:cs="宋体"/>
          <w:sz w:val="24"/>
        </w:rPr>
      </w:pPr>
    </w:p>
    <w:p>
      <w:pPr>
        <w:spacing w:line="360" w:lineRule="auto"/>
        <w:jc w:val="left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各投标单位：</w:t>
      </w:r>
    </w:p>
    <w:p>
      <w:pPr>
        <w:spacing w:line="360" w:lineRule="auto"/>
        <w:jc w:val="center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现对</w:t>
      </w:r>
      <w:r>
        <w:rPr>
          <w:rFonts w:hint="eastAsia" w:ascii="宋体" w:hAnsi="宋体" w:cs="宋体"/>
          <w:sz w:val="24"/>
          <w:lang w:eastAsia="zh-CN"/>
        </w:rPr>
        <w:t>《</w:t>
      </w:r>
      <w:r>
        <w:rPr>
          <w:rFonts w:hint="eastAsia" w:ascii="宋体" w:hAnsi="宋体" w:cs="宋体"/>
          <w:sz w:val="24"/>
        </w:rPr>
        <w:t>豪丰工业园溢雄厂房电梯井道工程招标文件</w:t>
      </w:r>
      <w:r>
        <w:rPr>
          <w:rFonts w:hint="eastAsia" w:ascii="宋体" w:hAnsi="宋体" w:cs="宋体"/>
          <w:sz w:val="24"/>
          <w:lang w:eastAsia="zh-CN"/>
        </w:rPr>
        <w:t>》</w:t>
      </w:r>
      <w:r>
        <w:rPr>
          <w:rFonts w:hint="eastAsia" w:ascii="宋体" w:hAnsi="宋体" w:cs="宋体"/>
          <w:sz w:val="24"/>
        </w:rPr>
        <w:t>补充通知（</w:t>
      </w:r>
      <w:r>
        <w:rPr>
          <w:rFonts w:hint="eastAsia" w:ascii="宋体" w:hAnsi="宋体" w:cs="宋体"/>
          <w:sz w:val="24"/>
          <w:lang w:val="en-US" w:eastAsia="zh-CN"/>
        </w:rPr>
        <w:t>二</w:t>
      </w:r>
      <w:r>
        <w:rPr>
          <w:rFonts w:hint="eastAsia" w:ascii="宋体" w:hAnsi="宋体" w:cs="宋体"/>
          <w:sz w:val="24"/>
        </w:rPr>
        <w:t>）</w:t>
      </w:r>
      <w:r>
        <w:rPr>
          <w:rFonts w:hint="eastAsia" w:ascii="宋体" w:hAnsi="宋体" w:cs="宋体"/>
          <w:sz w:val="24"/>
          <w:lang w:val="en-US" w:eastAsia="zh-CN"/>
        </w:rPr>
        <w:t>作如下更正</w:t>
      </w:r>
      <w:r>
        <w:rPr>
          <w:rFonts w:hint="eastAsia" w:ascii="宋体" w:hAnsi="宋体" w:cs="宋体"/>
          <w:sz w:val="24"/>
        </w:rPr>
        <w:t>：</w:t>
      </w:r>
    </w:p>
    <w:p>
      <w:pPr>
        <w:spacing w:line="360" w:lineRule="auto"/>
        <w:ind w:firstLine="480"/>
        <w:jc w:val="left"/>
        <w:rPr>
          <w:rFonts w:hint="default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1、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2019年4月19日发布的《豪丰工业园溢雄厂房电梯井道工程招标文件》中的招标图纸《20190403溢雄单台钢结构电梯井道工程》及招标清单《附件十、招标工程量清单20190415》作废，投标人应按照招标人于</w:t>
      </w:r>
      <w:r>
        <w:rPr>
          <w:rFonts w:hint="eastAsia" w:asciiTheme="minorEastAsia" w:hAnsiTheme="minorEastAsia" w:eastAsiaTheme="minorEastAsia" w:cstheme="minorEastAsia"/>
          <w:sz w:val="24"/>
          <w:u w:val="single"/>
          <w:lang w:val="en-US" w:eastAsia="zh-CN"/>
        </w:rPr>
        <w:t>2019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u w:val="singl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u w:val="single"/>
          <w:lang w:val="en-US" w:eastAsia="zh-CN"/>
        </w:rPr>
        <w:t xml:space="preserve">12 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日发布的最新招标图纸及招标清单进行投标报价。</w:t>
      </w:r>
    </w:p>
    <w:p>
      <w:pPr>
        <w:spacing w:line="360" w:lineRule="auto"/>
        <w:ind w:firstLine="480" w:firstLineChars="200"/>
        <w:jc w:val="left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2</w:t>
      </w:r>
      <w:r>
        <w:rPr>
          <w:rFonts w:hint="eastAsia" w:cs="宋体" w:asciiTheme="minorEastAsia" w:hAnsiTheme="minorEastAsia" w:eastAsiaTheme="minorEastAsia"/>
          <w:sz w:val="24"/>
        </w:rPr>
        <w:t>、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如投标人对最新发布招标图纸及清单有疑问，请于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>2019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年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 xml:space="preserve"> 17 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日</w:t>
      </w:r>
      <w:r>
        <w:rPr>
          <w:rFonts w:hint="eastAsia" w:cs="宋体" w:asciiTheme="minorEastAsia" w:hAnsiTheme="minorEastAsia" w:eastAsiaTheme="minorEastAsia"/>
          <w:sz w:val="24"/>
          <w:u w:val="single"/>
          <w:lang w:val="en-US" w:eastAsia="zh-CN"/>
        </w:rPr>
        <w:t>17：00</w:t>
      </w:r>
      <w:r>
        <w:rPr>
          <w:rFonts w:hint="eastAsia" w:cs="宋体" w:asciiTheme="minorEastAsia" w:hAnsiTheme="minorEastAsia" w:eastAsiaTheme="minorEastAsia"/>
          <w:sz w:val="24"/>
          <w:u w:val="none"/>
          <w:lang w:val="en-US" w:eastAsia="zh-CN"/>
        </w:rPr>
        <w:t>前根据招标文件要求提出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招标人将根据投标人质疑问题予以回复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具体回标时间另行通知。</w:t>
      </w:r>
      <w:bookmarkStart w:id="0" w:name="_GoBack"/>
      <w:bookmarkEnd w:id="0"/>
    </w:p>
    <w:p>
      <w:pPr>
        <w:spacing w:line="360" w:lineRule="auto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</w:t>
      </w:r>
    </w:p>
    <w:p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特此通知。</w:t>
      </w:r>
    </w:p>
    <w:p>
      <w:pPr>
        <w:pStyle w:val="9"/>
        <w:spacing w:line="400" w:lineRule="exact"/>
        <w:ind w:left="360" w:firstLine="0" w:firstLineChars="0"/>
        <w:jc w:val="left"/>
        <w:rPr>
          <w:rFonts w:cs="宋体" w:asciiTheme="minorEastAsia" w:hAnsiTheme="minorEastAsia" w:eastAsiaTheme="minorEastAsia"/>
          <w:bCs/>
          <w:sz w:val="24"/>
        </w:rPr>
      </w:pPr>
    </w:p>
    <w:p>
      <w:pPr>
        <w:pStyle w:val="9"/>
        <w:spacing w:line="400" w:lineRule="exact"/>
        <w:ind w:left="360" w:firstLine="0" w:firstLineChars="0"/>
        <w:jc w:val="left"/>
        <w:rPr>
          <w:rFonts w:ascii="宋体" w:hAnsi="宋体" w:cs="宋体"/>
          <w:sz w:val="24"/>
        </w:rPr>
      </w:pPr>
    </w:p>
    <w:p>
      <w:pPr>
        <w:pStyle w:val="9"/>
        <w:spacing w:line="400" w:lineRule="exact"/>
        <w:ind w:left="360" w:firstLine="0" w:firstLineChars="0"/>
        <w:jc w:val="right"/>
        <w:textAlignment w:val="baseline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东莞溢雄五金制品有限公司                          </w:t>
      </w:r>
    </w:p>
    <w:p>
      <w:pPr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2019年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13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52"/>
    <w:rsid w:val="000C56FC"/>
    <w:rsid w:val="003D1B90"/>
    <w:rsid w:val="004D2BDD"/>
    <w:rsid w:val="00653E75"/>
    <w:rsid w:val="0076685D"/>
    <w:rsid w:val="007866D2"/>
    <w:rsid w:val="007B5B52"/>
    <w:rsid w:val="007E5322"/>
    <w:rsid w:val="00A40839"/>
    <w:rsid w:val="00A445F0"/>
    <w:rsid w:val="00B37CEA"/>
    <w:rsid w:val="00B44F12"/>
    <w:rsid w:val="00E06A7D"/>
    <w:rsid w:val="00FF760D"/>
    <w:rsid w:val="01105434"/>
    <w:rsid w:val="0B057CA0"/>
    <w:rsid w:val="1A300106"/>
    <w:rsid w:val="22D21008"/>
    <w:rsid w:val="3698268E"/>
    <w:rsid w:val="7DC0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49</Words>
  <Characters>282</Characters>
  <Lines>2</Lines>
  <Paragraphs>1</Paragraphs>
  <TotalTime>1</TotalTime>
  <ScaleCrop>false</ScaleCrop>
  <LinksUpToDate>false</LinksUpToDate>
  <CharactersWithSpaces>330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2019-04-24T06:49:00Z</dcterms:created>
  <dc:creator>Sky123.Org</dc:creator>
  <cp:lastModifiedBy>  </cp:lastModifiedBy>
  <dcterms:modified xsi:type="dcterms:W3CDTF">2019-06-13T06:28:55Z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