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cs="宋体"/>
          <w:sz w:val="30"/>
          <w:szCs w:val="30"/>
          <w:lang w:val="en-US" w:eastAsia="zh-CN"/>
        </w:rPr>
        <w:t>《豪丰工业园自动售货机代理运营及采购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招标文件》</w:t>
      </w:r>
    </w:p>
    <w:p>
      <w:pPr>
        <w:jc w:val="center"/>
        <w:rPr>
          <w:rFonts w:hint="eastAsia" w:ascii="宋体" w:hAnsi="宋体" w:cs="宋体"/>
          <w:bCs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cs="宋体"/>
          <w:bCs/>
          <w:color w:val="auto"/>
          <w:sz w:val="30"/>
          <w:szCs w:val="30"/>
          <w:lang w:val="en-US" w:eastAsia="zh-CN"/>
        </w:rPr>
        <w:t>补充通知（一）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880" w:right="0" w:rightChars="0" w:hanging="560" w:hangingChars="200"/>
        <w:jc w:val="both"/>
        <w:textAlignment w:val="auto"/>
        <w:outlineLvl w:val="9"/>
        <w:rPr>
          <w:rFonts w:hint="eastAsia" w:ascii="宋体" w:hAnsi="宋体" w:eastAsia="宋体" w:cs="宋体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8"/>
          <w:szCs w:val="28"/>
          <w:lang w:val="en-US" w:eastAsia="zh-CN"/>
        </w:rPr>
        <w:t>各投标单位：</w:t>
      </w:r>
    </w:p>
    <w:p>
      <w:pPr>
        <w:spacing w:line="360" w:lineRule="auto"/>
        <w:ind w:firstLine="480"/>
        <w:jc w:val="left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现对《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豪丰工业园自动售货机代理运营及采购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招标文件》</w:t>
      </w:r>
      <w:r>
        <w:rPr>
          <w:rFonts w:hint="eastAsia" w:ascii="宋体" w:hAnsi="宋体" w:cs="宋体"/>
          <w:sz w:val="28"/>
          <w:szCs w:val="28"/>
        </w:rPr>
        <w:t>作出如下</w:t>
      </w:r>
      <w:r>
        <w:rPr>
          <w:rFonts w:hint="eastAsia" w:ascii="宋体" w:hAnsi="宋体" w:cs="宋体"/>
          <w:sz w:val="28"/>
          <w:szCs w:val="28"/>
          <w:lang w:eastAsia="zh-CN"/>
        </w:rPr>
        <w:t>变更</w:t>
      </w:r>
      <w:r>
        <w:rPr>
          <w:rFonts w:hint="eastAsia" w:ascii="宋体" w:hAnsi="宋体" w:cs="宋体"/>
          <w:sz w:val="28"/>
          <w:szCs w:val="28"/>
        </w:rPr>
        <w:t>：</w:t>
      </w:r>
    </w:p>
    <w:p>
      <w:pPr>
        <w:spacing w:line="360" w:lineRule="auto"/>
        <w:ind w:firstLine="480"/>
        <w:jc w:val="left"/>
        <w:rPr>
          <w:rFonts w:hint="eastAsia" w:cs="宋体"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cs="宋体" w:asciiTheme="minorEastAsia" w:hAnsiTheme="minorEastAsia" w:eastAsiaTheme="minorEastAsia"/>
          <w:sz w:val="28"/>
          <w:szCs w:val="28"/>
          <w:lang w:eastAsia="zh-CN"/>
        </w:rPr>
        <w:t>原招标文件规定的招标提疑</w:t>
      </w:r>
      <w:r>
        <w:rPr>
          <w:rFonts w:hint="eastAsia" w:cs="宋体" w:asciiTheme="minorEastAsia" w:hAnsiTheme="minorEastAsia" w:eastAsiaTheme="minorEastAsia"/>
          <w:sz w:val="28"/>
          <w:szCs w:val="28"/>
          <w:lang w:val="en-US" w:eastAsia="zh-CN"/>
        </w:rPr>
        <w:t>/建议</w:t>
      </w:r>
      <w:r>
        <w:rPr>
          <w:rFonts w:hint="eastAsia" w:cs="宋体" w:asciiTheme="minorEastAsia" w:hAnsiTheme="minorEastAsia" w:eastAsiaTheme="minorEastAsia"/>
          <w:sz w:val="28"/>
          <w:szCs w:val="28"/>
          <w:lang w:eastAsia="zh-CN"/>
        </w:rPr>
        <w:t>时间（2019年</w:t>
      </w:r>
      <w:r>
        <w:rPr>
          <w:rFonts w:hint="eastAsia" w:cs="宋体" w:asciiTheme="minorEastAsia" w:hAnsiTheme="minorEastAsia" w:eastAsiaTheme="minorEastAsia"/>
          <w:sz w:val="28"/>
          <w:szCs w:val="28"/>
          <w:lang w:val="en-US" w:eastAsia="zh-CN"/>
        </w:rPr>
        <w:t>10</w:t>
      </w:r>
      <w:r>
        <w:rPr>
          <w:rFonts w:hint="eastAsia" w:cs="宋体" w:asciiTheme="minorEastAsia" w:hAnsiTheme="minorEastAsia" w:eastAsiaTheme="minorEastAsia"/>
          <w:sz w:val="28"/>
          <w:szCs w:val="28"/>
          <w:lang w:eastAsia="zh-CN"/>
        </w:rPr>
        <w:t>月</w:t>
      </w:r>
      <w:r>
        <w:rPr>
          <w:rFonts w:hint="eastAsia" w:cs="宋体" w:asciiTheme="minorEastAsia" w:hAnsiTheme="minorEastAsia" w:eastAsiaTheme="minorEastAsia"/>
          <w:sz w:val="28"/>
          <w:szCs w:val="28"/>
          <w:lang w:val="en-US" w:eastAsia="zh-CN"/>
        </w:rPr>
        <w:t>9</w:t>
      </w:r>
      <w:r>
        <w:rPr>
          <w:rFonts w:hint="eastAsia" w:cs="宋体" w:asciiTheme="minorEastAsia" w:hAnsiTheme="minorEastAsia" w:eastAsiaTheme="minorEastAsia"/>
          <w:sz w:val="28"/>
          <w:szCs w:val="28"/>
          <w:lang w:eastAsia="zh-CN"/>
        </w:rPr>
        <w:t>日1</w:t>
      </w:r>
      <w:r>
        <w:rPr>
          <w:rFonts w:hint="eastAsia" w:cs="宋体" w:asciiTheme="minorEastAsia" w:hAnsiTheme="minorEastAsia" w:eastAsiaTheme="minorEastAsia"/>
          <w:sz w:val="28"/>
          <w:szCs w:val="28"/>
          <w:lang w:val="en-US" w:eastAsia="zh-CN"/>
        </w:rPr>
        <w:t>2</w:t>
      </w:r>
      <w:r>
        <w:rPr>
          <w:rFonts w:hint="eastAsia" w:cs="宋体" w:asciiTheme="minorEastAsia" w:hAnsiTheme="minorEastAsia" w:eastAsiaTheme="minorEastAsia"/>
          <w:sz w:val="28"/>
          <w:szCs w:val="28"/>
          <w:lang w:eastAsia="zh-CN"/>
        </w:rPr>
        <w:t>时前）延后至</w:t>
      </w:r>
      <w:r>
        <w:rPr>
          <w:rFonts w:hint="eastAsia" w:cs="宋体" w:asciiTheme="minorEastAsia" w:hAnsiTheme="minorEastAsia" w:eastAsiaTheme="minorEastAsia"/>
          <w:sz w:val="28"/>
          <w:szCs w:val="28"/>
          <w:lang w:val="en-US" w:eastAsia="zh-CN"/>
        </w:rPr>
        <w:t>2019年10月11日</w:t>
      </w:r>
      <w:r>
        <w:rPr>
          <w:rFonts w:hint="eastAsia" w:cs="宋体" w:asciiTheme="minorEastAsia" w:hAnsiTheme="minorEastAsia" w:eastAsiaTheme="minorEastAsia"/>
          <w:sz w:val="28"/>
          <w:szCs w:val="28"/>
          <w:lang w:eastAsia="zh-CN"/>
        </w:rPr>
        <w:t>1</w:t>
      </w:r>
      <w:r>
        <w:rPr>
          <w:rFonts w:hint="eastAsia" w:cs="宋体" w:asciiTheme="minorEastAsia" w:hAnsiTheme="minorEastAsia" w:eastAsiaTheme="minorEastAsia"/>
          <w:sz w:val="28"/>
          <w:szCs w:val="28"/>
          <w:lang w:val="en-US" w:eastAsia="zh-CN"/>
        </w:rPr>
        <w:t>2时</w:t>
      </w:r>
      <w:r>
        <w:rPr>
          <w:rFonts w:hint="eastAsia" w:cs="宋体" w:asciiTheme="minorEastAsia" w:hAnsiTheme="minorEastAsia" w:eastAsiaTheme="minorEastAsia"/>
          <w:sz w:val="28"/>
          <w:szCs w:val="28"/>
          <w:lang w:eastAsia="zh-CN"/>
        </w:rPr>
        <w:t>前；</w:t>
      </w:r>
    </w:p>
    <w:p>
      <w:pPr>
        <w:spacing w:line="360" w:lineRule="auto"/>
        <w:ind w:firstLine="480"/>
        <w:jc w:val="left"/>
        <w:rPr>
          <w:rFonts w:hint="eastAsia" w:cs="宋体"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cs="宋体" w:asciiTheme="minorEastAsia" w:hAnsiTheme="minorEastAsia" w:eastAsiaTheme="minorEastAsia"/>
          <w:sz w:val="28"/>
          <w:szCs w:val="28"/>
          <w:lang w:eastAsia="zh-CN"/>
        </w:rPr>
        <w:t>招标答疑时间（2019年</w:t>
      </w:r>
      <w:r>
        <w:rPr>
          <w:rFonts w:hint="eastAsia" w:cs="宋体" w:asciiTheme="minorEastAsia" w:hAnsiTheme="minorEastAsia" w:eastAsiaTheme="minorEastAsia"/>
          <w:sz w:val="28"/>
          <w:szCs w:val="28"/>
          <w:lang w:val="en-US" w:eastAsia="zh-CN"/>
        </w:rPr>
        <w:t>10</w:t>
      </w:r>
      <w:r>
        <w:rPr>
          <w:rFonts w:hint="eastAsia" w:cs="宋体" w:asciiTheme="minorEastAsia" w:hAnsiTheme="minorEastAsia" w:eastAsiaTheme="minorEastAsia"/>
          <w:sz w:val="28"/>
          <w:szCs w:val="28"/>
          <w:lang w:eastAsia="zh-CN"/>
        </w:rPr>
        <w:t>月</w:t>
      </w:r>
      <w:r>
        <w:rPr>
          <w:rFonts w:hint="eastAsia" w:cs="宋体" w:asciiTheme="minorEastAsia" w:hAnsiTheme="minorEastAsia" w:eastAsiaTheme="minorEastAsia"/>
          <w:sz w:val="28"/>
          <w:szCs w:val="28"/>
          <w:lang w:val="en-US" w:eastAsia="zh-CN"/>
        </w:rPr>
        <w:t>10</w:t>
      </w:r>
      <w:r>
        <w:rPr>
          <w:rFonts w:hint="eastAsia" w:cs="宋体" w:asciiTheme="minorEastAsia" w:hAnsiTheme="minorEastAsia" w:eastAsiaTheme="minorEastAsia"/>
          <w:sz w:val="28"/>
          <w:szCs w:val="28"/>
          <w:lang w:eastAsia="zh-CN"/>
        </w:rPr>
        <w:t>日17时前统一公开答复）延后</w:t>
      </w:r>
      <w:r>
        <w:rPr>
          <w:rFonts w:hint="eastAsia" w:cs="宋体" w:asciiTheme="minorEastAsia" w:hAnsiTheme="minorEastAsia" w:eastAsiaTheme="minorEastAsia"/>
          <w:sz w:val="28"/>
          <w:szCs w:val="28"/>
          <w:lang w:eastAsia="zh-CN"/>
        </w:rPr>
        <w:t>至</w:t>
      </w:r>
      <w:r>
        <w:rPr>
          <w:rFonts w:hint="eastAsia" w:cs="宋体" w:asciiTheme="minorEastAsia" w:hAnsiTheme="minorEastAsia" w:eastAsiaTheme="minorEastAsia"/>
          <w:sz w:val="28"/>
          <w:szCs w:val="28"/>
          <w:lang w:val="en-US" w:eastAsia="zh-CN"/>
        </w:rPr>
        <w:t>2019年10月12日</w:t>
      </w:r>
      <w:r>
        <w:rPr>
          <w:rFonts w:hint="eastAsia" w:cs="宋体" w:asciiTheme="minorEastAsia" w:hAnsiTheme="minorEastAsia" w:eastAsiaTheme="minorEastAsia"/>
          <w:sz w:val="28"/>
          <w:szCs w:val="28"/>
          <w:lang w:eastAsia="zh-CN"/>
        </w:rPr>
        <w:t>1</w:t>
      </w:r>
      <w:r>
        <w:rPr>
          <w:rFonts w:hint="eastAsia" w:cs="宋体" w:asciiTheme="minorEastAsia" w:hAnsiTheme="minorEastAsia" w:eastAsiaTheme="minorEastAsia"/>
          <w:sz w:val="28"/>
          <w:szCs w:val="28"/>
          <w:lang w:val="en-US" w:eastAsia="zh-CN"/>
        </w:rPr>
        <w:t>7时</w:t>
      </w:r>
      <w:r>
        <w:rPr>
          <w:rFonts w:hint="eastAsia" w:cs="宋体" w:asciiTheme="minorEastAsia" w:hAnsiTheme="minorEastAsia" w:eastAsiaTheme="minorEastAsia"/>
          <w:sz w:val="28"/>
          <w:szCs w:val="28"/>
          <w:lang w:eastAsia="zh-CN"/>
        </w:rPr>
        <w:t>前；</w:t>
      </w:r>
    </w:p>
    <w:p>
      <w:pPr>
        <w:spacing w:line="360" w:lineRule="auto"/>
        <w:ind w:firstLine="480"/>
        <w:jc w:val="left"/>
        <w:rPr>
          <w:rFonts w:ascii="宋体" w:hAnsi="宋体" w:cs="宋体"/>
          <w:sz w:val="28"/>
          <w:szCs w:val="28"/>
        </w:rPr>
      </w:pPr>
      <w:bookmarkStart w:id="0" w:name="_GoBack"/>
      <w:bookmarkEnd w:id="0"/>
      <w:r>
        <w:rPr>
          <w:rFonts w:hint="eastAsia" w:cs="宋体" w:asciiTheme="minorEastAsia" w:hAnsiTheme="minorEastAsia" w:eastAsiaTheme="minorEastAsia"/>
          <w:sz w:val="28"/>
          <w:szCs w:val="28"/>
          <w:lang w:eastAsia="zh-CN"/>
        </w:rPr>
        <w:t>投标文件递交时间（2019年</w:t>
      </w:r>
      <w:r>
        <w:rPr>
          <w:rFonts w:hint="eastAsia" w:cs="宋体" w:asciiTheme="minorEastAsia" w:hAnsiTheme="minorEastAsia" w:eastAsiaTheme="minorEastAsia"/>
          <w:sz w:val="28"/>
          <w:szCs w:val="28"/>
          <w:lang w:val="en-US" w:eastAsia="zh-CN"/>
        </w:rPr>
        <w:t>10</w:t>
      </w:r>
      <w:r>
        <w:rPr>
          <w:rFonts w:hint="eastAsia" w:cs="宋体" w:asciiTheme="minorEastAsia" w:hAnsiTheme="minorEastAsia" w:eastAsiaTheme="minorEastAsia"/>
          <w:sz w:val="28"/>
          <w:szCs w:val="28"/>
          <w:lang w:eastAsia="zh-CN"/>
        </w:rPr>
        <w:t>月</w:t>
      </w:r>
      <w:r>
        <w:rPr>
          <w:rFonts w:hint="eastAsia" w:cs="宋体" w:asciiTheme="minorEastAsia" w:hAnsiTheme="minorEastAsia" w:eastAsiaTheme="minorEastAsia"/>
          <w:sz w:val="28"/>
          <w:szCs w:val="28"/>
          <w:lang w:val="en-US" w:eastAsia="zh-CN"/>
        </w:rPr>
        <w:t>12</w:t>
      </w:r>
      <w:r>
        <w:rPr>
          <w:rFonts w:hint="eastAsia" w:cs="宋体" w:asciiTheme="minorEastAsia" w:hAnsiTheme="minorEastAsia" w:eastAsiaTheme="minorEastAsia"/>
          <w:sz w:val="28"/>
          <w:szCs w:val="28"/>
          <w:lang w:eastAsia="zh-CN"/>
        </w:rPr>
        <w:t>日15时止）</w:t>
      </w:r>
      <w:r>
        <w:rPr>
          <w:rFonts w:hint="eastAsia" w:cs="宋体" w:asciiTheme="minorEastAsia" w:hAnsiTheme="minorEastAsia" w:eastAsiaTheme="minorEastAsia"/>
          <w:sz w:val="28"/>
          <w:szCs w:val="28"/>
          <w:lang w:val="en-US" w:eastAsia="zh-CN"/>
        </w:rPr>
        <w:t>延后至2019年10月15日15时止。</w:t>
      </w:r>
    </w:p>
    <w:p>
      <w:pPr>
        <w:spacing w:line="360" w:lineRule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特此通知。</w:t>
      </w:r>
    </w:p>
    <w:p>
      <w:pPr>
        <w:ind w:firstLine="560"/>
        <w:rPr>
          <w:rFonts w:hint="default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righ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东莞市麻涌立群便利店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righ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201</w:t>
      </w:r>
      <w:r>
        <w:rPr>
          <w:rFonts w:hint="eastAsia" w:ascii="宋体" w:hAnsi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日</w:t>
      </w:r>
    </w:p>
    <w:p>
      <w:pPr>
        <w:ind w:firstLine="560"/>
        <w:rPr>
          <w:rFonts w:hint="default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D4455"/>
    <w:rsid w:val="00F81AD9"/>
    <w:rsid w:val="01FF72E5"/>
    <w:rsid w:val="05A51DE4"/>
    <w:rsid w:val="05F31EEB"/>
    <w:rsid w:val="06726DEE"/>
    <w:rsid w:val="0A8243A3"/>
    <w:rsid w:val="0AFD6DB8"/>
    <w:rsid w:val="0C3E196C"/>
    <w:rsid w:val="0C784671"/>
    <w:rsid w:val="0D813134"/>
    <w:rsid w:val="0DBB63DD"/>
    <w:rsid w:val="0ED33BF2"/>
    <w:rsid w:val="0EDC7517"/>
    <w:rsid w:val="0F230914"/>
    <w:rsid w:val="11A37F04"/>
    <w:rsid w:val="131070B6"/>
    <w:rsid w:val="138A755C"/>
    <w:rsid w:val="15D51CA9"/>
    <w:rsid w:val="180D3A26"/>
    <w:rsid w:val="19455DD3"/>
    <w:rsid w:val="1A2D26F4"/>
    <w:rsid w:val="1ACD65D4"/>
    <w:rsid w:val="1B39221F"/>
    <w:rsid w:val="1EDF05E2"/>
    <w:rsid w:val="1F924EB6"/>
    <w:rsid w:val="221154E9"/>
    <w:rsid w:val="24010C04"/>
    <w:rsid w:val="24445FAB"/>
    <w:rsid w:val="260D4E31"/>
    <w:rsid w:val="26B24EFB"/>
    <w:rsid w:val="276377C0"/>
    <w:rsid w:val="27C23706"/>
    <w:rsid w:val="285723DA"/>
    <w:rsid w:val="28FB17B4"/>
    <w:rsid w:val="2E9E3EF1"/>
    <w:rsid w:val="2F6F089B"/>
    <w:rsid w:val="328C2524"/>
    <w:rsid w:val="335F3811"/>
    <w:rsid w:val="34CB6510"/>
    <w:rsid w:val="38AF5133"/>
    <w:rsid w:val="393C5A75"/>
    <w:rsid w:val="3A8A1228"/>
    <w:rsid w:val="3BF37DA7"/>
    <w:rsid w:val="40CF6DA7"/>
    <w:rsid w:val="41986F19"/>
    <w:rsid w:val="430E3FC5"/>
    <w:rsid w:val="450A3B88"/>
    <w:rsid w:val="48F41DA2"/>
    <w:rsid w:val="4B190636"/>
    <w:rsid w:val="4C3B6D52"/>
    <w:rsid w:val="4CB56CF2"/>
    <w:rsid w:val="4CC21F0A"/>
    <w:rsid w:val="4CD4243C"/>
    <w:rsid w:val="503344F7"/>
    <w:rsid w:val="516A0238"/>
    <w:rsid w:val="51B43BA4"/>
    <w:rsid w:val="52390BDB"/>
    <w:rsid w:val="533D21A8"/>
    <w:rsid w:val="53C45940"/>
    <w:rsid w:val="53F52C52"/>
    <w:rsid w:val="55307280"/>
    <w:rsid w:val="55715B27"/>
    <w:rsid w:val="55D10EB0"/>
    <w:rsid w:val="560B0F17"/>
    <w:rsid w:val="56D074D3"/>
    <w:rsid w:val="583D25A9"/>
    <w:rsid w:val="58827580"/>
    <w:rsid w:val="59D343F1"/>
    <w:rsid w:val="5C070725"/>
    <w:rsid w:val="5D0D7888"/>
    <w:rsid w:val="5D9F4066"/>
    <w:rsid w:val="5E0E030E"/>
    <w:rsid w:val="5E102E21"/>
    <w:rsid w:val="602F1FCD"/>
    <w:rsid w:val="60442F89"/>
    <w:rsid w:val="6625122A"/>
    <w:rsid w:val="66A16665"/>
    <w:rsid w:val="68587673"/>
    <w:rsid w:val="68D8474D"/>
    <w:rsid w:val="691E0DE9"/>
    <w:rsid w:val="693E077A"/>
    <w:rsid w:val="6A0D1BAF"/>
    <w:rsid w:val="6A4564B9"/>
    <w:rsid w:val="6CCF2539"/>
    <w:rsid w:val="6E430278"/>
    <w:rsid w:val="6E44719A"/>
    <w:rsid w:val="6E813A85"/>
    <w:rsid w:val="6F3D3C42"/>
    <w:rsid w:val="70B739E4"/>
    <w:rsid w:val="70F04207"/>
    <w:rsid w:val="70F849FD"/>
    <w:rsid w:val="71843CD5"/>
    <w:rsid w:val="71C63A7E"/>
    <w:rsid w:val="727C5976"/>
    <w:rsid w:val="729A2127"/>
    <w:rsid w:val="747F5064"/>
    <w:rsid w:val="74F75CEE"/>
    <w:rsid w:val="755D1B2A"/>
    <w:rsid w:val="78546106"/>
    <w:rsid w:val="7AAB7A80"/>
    <w:rsid w:val="7B3C5881"/>
    <w:rsid w:val="7C2A6581"/>
    <w:rsid w:val="7C6D56FF"/>
    <w:rsid w:val="7ED64180"/>
    <w:rsid w:val="7F580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NF-ZCZX02</dc:creator>
  <cp:lastModifiedBy>№☆3※§</cp:lastModifiedBy>
  <dcterms:modified xsi:type="dcterms:W3CDTF">2019-09-29T10:15:11Z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2052-11.1.0.9031</vt:lpwstr>
  </property>
</Properties>
</file>