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《南峰·水岸华府二期公区室内装修及二期干挂石材幕墙工程招标文件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》补充通知（一）</w:t>
      </w:r>
    </w:p>
    <w:p>
      <w:pPr>
        <w:numPr>
          <w:ilvl w:val="0"/>
          <w:numId w:val="0"/>
        </w:numPr>
        <w:spacing w:line="420" w:lineRule="exact"/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各投标单位：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我司2020年12月21日发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布的《南峰·水岸华府二期公区室内装修及二期干挂石材幕墙工程招标文件》3.</w:t>
      </w:r>
      <w:r>
        <w:rPr>
          <w:rFonts w:hint="eastAsia"/>
          <w:color w:val="auto"/>
          <w:sz w:val="24"/>
          <w:szCs w:val="24"/>
          <w:lang w:val="en-US" w:eastAsia="zh-CN"/>
        </w:rPr>
        <w:t>7.1条款“</w:t>
      </w:r>
      <w:r>
        <w:rPr>
          <w:rFonts w:hint="eastAsia" w:ascii="宋体" w:hAnsi="宋体" w:cs="宋体"/>
          <w:color w:val="auto"/>
          <w:sz w:val="24"/>
          <w:szCs w:val="24"/>
        </w:rPr>
        <w:t>投标单位须在2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020</w:t>
      </w:r>
      <w:r>
        <w:rPr>
          <w:rFonts w:hint="eastAsia" w:ascii="宋体" w:hAnsi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>12</w:t>
      </w:r>
      <w:r>
        <w:rPr>
          <w:rFonts w:hint="eastAsia" w:ascii="宋体" w:hAnsi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>23</w:t>
      </w:r>
      <w:r>
        <w:rPr>
          <w:rFonts w:hint="eastAsia" w:ascii="宋体" w:hAnsi="宋体" w:cs="宋体"/>
          <w:color w:val="auto"/>
          <w:sz w:val="24"/>
          <w:szCs w:val="24"/>
        </w:rPr>
        <w:t>日前提交人民币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>壹万伍</w:t>
      </w:r>
      <w:r>
        <w:rPr>
          <w:rFonts w:hint="eastAsia" w:ascii="宋体" w:hAnsi="宋体" w:cs="宋体"/>
          <w:color w:val="auto"/>
          <w:sz w:val="24"/>
          <w:szCs w:val="24"/>
        </w:rPr>
        <w:t>元作为投标担保至以下账户</w:t>
      </w:r>
      <w:bookmarkStart w:id="0" w:name="_GoBack"/>
      <w:bookmarkEnd w:id="0"/>
      <w:r>
        <w:rPr>
          <w:rFonts w:hint="eastAsia"/>
          <w:color w:val="auto"/>
          <w:sz w:val="24"/>
          <w:szCs w:val="24"/>
          <w:lang w:val="en-US" w:eastAsia="zh-CN"/>
        </w:rPr>
        <w:t>”笔误，现更正本次招标的投标保证金递交金额为壹万伍仟元整，投标保证金递交时间不变。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特此通知。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jc w:val="right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      都江堰天府置业有限公司</w:t>
      </w:r>
    </w:p>
    <w:p>
      <w:pPr>
        <w:numPr>
          <w:ilvl w:val="0"/>
          <w:numId w:val="0"/>
        </w:numPr>
        <w:spacing w:line="420" w:lineRule="exact"/>
        <w:jc w:val="right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2020年12月22日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916D2"/>
    <w:rsid w:val="1FD61D85"/>
    <w:rsid w:val="20CE71F8"/>
    <w:rsid w:val="2B3916D2"/>
    <w:rsid w:val="2CE05698"/>
    <w:rsid w:val="5AD43648"/>
    <w:rsid w:val="5CF45657"/>
    <w:rsid w:val="705541D8"/>
    <w:rsid w:val="71D77D14"/>
    <w:rsid w:val="78E430FA"/>
    <w:rsid w:val="7F3C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2020-07-16T06:49:00Z</dcterms:created>
  <dc:creator>№☆3※§</dc:creator>
  <cp:lastModifiedBy>招采中心</cp:lastModifiedBy>
  <dcterms:modified xsi:type="dcterms:W3CDTF">2020-12-22T09:20:12Z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